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08ECB" w14:textId="4E1D9C95" w:rsidR="002B7EBB" w:rsidRPr="002B7EBB" w:rsidRDefault="002B7EBB" w:rsidP="002B7EBB">
      <w:pPr>
        <w:pStyle w:val="a3"/>
        <w:ind w:left="360" w:firstLineChars="0" w:firstLine="0"/>
        <w:rPr>
          <w:rFonts w:ascii="微软雅黑" w:eastAsia="微软雅黑" w:hAnsi="微软雅黑" w:hint="eastAsia"/>
          <w:color w:val="333333"/>
          <w:sz w:val="23"/>
          <w:szCs w:val="23"/>
          <w:shd w:val="clear" w:color="auto" w:fill="FFFFFF"/>
        </w:rPr>
      </w:pPr>
    </w:p>
    <w:tbl>
      <w:tblPr>
        <w:tblStyle w:val="a4"/>
        <w:tblW w:w="13178" w:type="dxa"/>
        <w:jc w:val="center"/>
        <w:tblLook w:val="04A0" w:firstRow="1" w:lastRow="0" w:firstColumn="1" w:lastColumn="0" w:noHBand="0" w:noVBand="1"/>
      </w:tblPr>
      <w:tblGrid>
        <w:gridCol w:w="4531"/>
        <w:gridCol w:w="709"/>
        <w:gridCol w:w="1701"/>
        <w:gridCol w:w="709"/>
        <w:gridCol w:w="850"/>
        <w:gridCol w:w="2268"/>
        <w:gridCol w:w="2410"/>
      </w:tblGrid>
      <w:tr w:rsidR="00775FD5" w14:paraId="593375D7" w14:textId="3D3F2BC5" w:rsidTr="00B50338">
        <w:trPr>
          <w:trHeight w:val="544"/>
          <w:jc w:val="center"/>
        </w:trPr>
        <w:tc>
          <w:tcPr>
            <w:tcW w:w="4531" w:type="dxa"/>
            <w:vAlign w:val="center"/>
          </w:tcPr>
          <w:p w14:paraId="0464B58C" w14:textId="29027CA8" w:rsidR="00775FD5" w:rsidRPr="00775FD5" w:rsidRDefault="00775FD5" w:rsidP="002B7EBB">
            <w:pPr>
              <w:pStyle w:val="a3"/>
              <w:ind w:firstLineChars="0" w:firstLine="0"/>
              <w:jc w:val="center"/>
              <w:rPr>
                <w:rFonts w:ascii="黑体" w:eastAsia="黑体" w:hAnsi="黑体"/>
                <w:color w:val="333333"/>
                <w:sz w:val="20"/>
                <w:szCs w:val="20"/>
                <w:shd w:val="clear" w:color="auto" w:fill="FFFFFF"/>
              </w:rPr>
            </w:pPr>
            <w:r w:rsidRPr="00775FD5">
              <w:rPr>
                <w:rFonts w:ascii="黑体" w:eastAsia="黑体" w:hAnsi="黑体" w:hint="eastAsia"/>
                <w:color w:val="333333"/>
                <w:sz w:val="20"/>
                <w:szCs w:val="20"/>
                <w:shd w:val="clear" w:color="auto" w:fill="FFFFFF"/>
              </w:rPr>
              <w:t>材料名称</w:t>
            </w:r>
          </w:p>
        </w:tc>
        <w:tc>
          <w:tcPr>
            <w:tcW w:w="709" w:type="dxa"/>
            <w:vAlign w:val="center"/>
          </w:tcPr>
          <w:p w14:paraId="269563F3" w14:textId="2CC6C5A6" w:rsidR="00775FD5" w:rsidRPr="00775FD5" w:rsidRDefault="00775FD5" w:rsidP="002B7EBB">
            <w:pPr>
              <w:pStyle w:val="a3"/>
              <w:ind w:firstLineChars="0" w:firstLine="0"/>
              <w:jc w:val="center"/>
              <w:rPr>
                <w:rFonts w:ascii="黑体" w:eastAsia="黑体" w:hAnsi="黑体"/>
                <w:color w:val="333333"/>
                <w:sz w:val="20"/>
                <w:szCs w:val="20"/>
                <w:shd w:val="clear" w:color="auto" w:fill="FFFFFF"/>
              </w:rPr>
            </w:pPr>
            <w:r w:rsidRPr="00775FD5">
              <w:rPr>
                <w:rFonts w:ascii="黑体" w:eastAsia="黑体" w:hAnsi="黑体" w:hint="eastAsia"/>
                <w:color w:val="333333"/>
                <w:sz w:val="20"/>
                <w:szCs w:val="20"/>
                <w:shd w:val="clear" w:color="auto" w:fill="FFFFFF"/>
              </w:rPr>
              <w:t>材料类型</w:t>
            </w:r>
          </w:p>
        </w:tc>
        <w:tc>
          <w:tcPr>
            <w:tcW w:w="1701" w:type="dxa"/>
            <w:vAlign w:val="center"/>
          </w:tcPr>
          <w:p w14:paraId="4C281B92" w14:textId="0CE173D2" w:rsidR="00775FD5" w:rsidRPr="00775FD5" w:rsidRDefault="00775FD5" w:rsidP="002B7EBB">
            <w:pPr>
              <w:pStyle w:val="a3"/>
              <w:ind w:firstLineChars="0" w:firstLine="0"/>
              <w:jc w:val="center"/>
              <w:rPr>
                <w:rFonts w:ascii="黑体" w:eastAsia="黑体" w:hAnsi="黑体"/>
                <w:color w:val="333333"/>
                <w:sz w:val="20"/>
                <w:szCs w:val="20"/>
                <w:shd w:val="clear" w:color="auto" w:fill="FFFFFF"/>
              </w:rPr>
            </w:pPr>
            <w:r w:rsidRPr="00775FD5">
              <w:rPr>
                <w:rFonts w:ascii="黑体" w:eastAsia="黑体" w:hAnsi="黑体" w:hint="eastAsia"/>
                <w:color w:val="333333"/>
                <w:sz w:val="20"/>
                <w:szCs w:val="20"/>
                <w:shd w:val="clear" w:color="auto" w:fill="FFFFFF"/>
              </w:rPr>
              <w:t>来源渠道</w:t>
            </w:r>
          </w:p>
        </w:tc>
        <w:tc>
          <w:tcPr>
            <w:tcW w:w="709" w:type="dxa"/>
            <w:vAlign w:val="center"/>
          </w:tcPr>
          <w:p w14:paraId="39B69604" w14:textId="5E3EC4D9" w:rsidR="00775FD5" w:rsidRPr="00775FD5" w:rsidRDefault="00775FD5" w:rsidP="002B7EBB">
            <w:pPr>
              <w:pStyle w:val="a3"/>
              <w:ind w:firstLineChars="0" w:firstLine="0"/>
              <w:jc w:val="center"/>
              <w:rPr>
                <w:rFonts w:ascii="黑体" w:eastAsia="黑体" w:hAnsi="黑体"/>
                <w:color w:val="333333"/>
                <w:sz w:val="20"/>
                <w:szCs w:val="20"/>
                <w:shd w:val="clear" w:color="auto" w:fill="FFFFFF"/>
              </w:rPr>
            </w:pPr>
            <w:r w:rsidRPr="00775FD5">
              <w:rPr>
                <w:rFonts w:ascii="黑体" w:eastAsia="黑体" w:hAnsi="黑体" w:hint="eastAsia"/>
                <w:color w:val="333333"/>
                <w:sz w:val="20"/>
                <w:szCs w:val="20"/>
                <w:shd w:val="clear" w:color="auto" w:fill="FFFFFF"/>
              </w:rPr>
              <w:t>原件份数</w:t>
            </w:r>
          </w:p>
        </w:tc>
        <w:tc>
          <w:tcPr>
            <w:tcW w:w="850" w:type="dxa"/>
            <w:vAlign w:val="center"/>
          </w:tcPr>
          <w:p w14:paraId="2CA5F976" w14:textId="6CDBA9F4" w:rsidR="00775FD5" w:rsidRPr="00775FD5" w:rsidRDefault="00775FD5" w:rsidP="002B7EBB">
            <w:pPr>
              <w:pStyle w:val="a3"/>
              <w:ind w:firstLineChars="0" w:firstLine="0"/>
              <w:jc w:val="center"/>
              <w:rPr>
                <w:rFonts w:ascii="黑体" w:eastAsia="黑体" w:hAnsi="黑体"/>
                <w:color w:val="333333"/>
                <w:sz w:val="20"/>
                <w:szCs w:val="20"/>
                <w:shd w:val="clear" w:color="auto" w:fill="FFFFFF"/>
              </w:rPr>
            </w:pPr>
            <w:r w:rsidRPr="00775FD5">
              <w:rPr>
                <w:rFonts w:ascii="黑体" w:eastAsia="黑体" w:hAnsi="黑体" w:hint="eastAsia"/>
                <w:color w:val="333333"/>
                <w:sz w:val="20"/>
                <w:szCs w:val="20"/>
                <w:shd w:val="clear" w:color="auto" w:fill="FFFFFF"/>
              </w:rPr>
              <w:t>复印件份数</w:t>
            </w:r>
          </w:p>
        </w:tc>
        <w:tc>
          <w:tcPr>
            <w:tcW w:w="2268" w:type="dxa"/>
            <w:vAlign w:val="center"/>
          </w:tcPr>
          <w:p w14:paraId="765FEDD2" w14:textId="1AEE31F5" w:rsidR="00775FD5" w:rsidRPr="00775FD5" w:rsidRDefault="00775FD5" w:rsidP="002B7EBB">
            <w:pPr>
              <w:pStyle w:val="a3"/>
              <w:ind w:firstLineChars="0" w:firstLine="0"/>
              <w:jc w:val="center"/>
              <w:rPr>
                <w:rFonts w:ascii="黑体" w:eastAsia="黑体" w:hAnsi="黑体"/>
                <w:color w:val="333333"/>
                <w:sz w:val="20"/>
                <w:szCs w:val="20"/>
                <w:shd w:val="clear" w:color="auto" w:fill="FFFFFF"/>
              </w:rPr>
            </w:pPr>
            <w:r w:rsidRPr="00775FD5">
              <w:rPr>
                <w:rFonts w:ascii="黑体" w:eastAsia="黑体" w:hAnsi="黑体" w:hint="eastAsia"/>
                <w:color w:val="333333"/>
                <w:sz w:val="20"/>
                <w:szCs w:val="20"/>
                <w:shd w:val="clear" w:color="auto" w:fill="FFFFFF"/>
              </w:rPr>
              <w:t>填报须知</w:t>
            </w:r>
          </w:p>
        </w:tc>
        <w:tc>
          <w:tcPr>
            <w:tcW w:w="2410" w:type="dxa"/>
            <w:vAlign w:val="center"/>
          </w:tcPr>
          <w:p w14:paraId="3B7EFC15" w14:textId="7A5C8930" w:rsidR="00775FD5" w:rsidRPr="00775FD5" w:rsidRDefault="00775FD5" w:rsidP="002B7EBB">
            <w:pPr>
              <w:pStyle w:val="a3"/>
              <w:ind w:firstLineChars="0" w:firstLine="0"/>
              <w:jc w:val="center"/>
              <w:rPr>
                <w:rFonts w:ascii="黑体" w:eastAsia="黑体" w:hAnsi="黑体"/>
                <w:color w:val="333333"/>
                <w:sz w:val="20"/>
                <w:szCs w:val="20"/>
                <w:shd w:val="clear" w:color="auto" w:fill="FFFFFF"/>
              </w:rPr>
            </w:pPr>
            <w:r w:rsidRPr="00775FD5">
              <w:rPr>
                <w:rFonts w:ascii="黑体" w:eastAsia="黑体" w:hAnsi="黑体" w:hint="eastAsia"/>
                <w:color w:val="333333"/>
                <w:sz w:val="20"/>
                <w:szCs w:val="20"/>
                <w:shd w:val="clear" w:color="auto" w:fill="FFFFFF"/>
              </w:rPr>
              <w:t>法律依据</w:t>
            </w:r>
          </w:p>
        </w:tc>
      </w:tr>
      <w:tr w:rsidR="00B50338" w14:paraId="2EB787B3" w14:textId="11999177" w:rsidTr="00B50338">
        <w:trPr>
          <w:trHeight w:val="432"/>
          <w:jc w:val="center"/>
        </w:trPr>
        <w:tc>
          <w:tcPr>
            <w:tcW w:w="4531" w:type="dxa"/>
          </w:tcPr>
          <w:p w14:paraId="263CB051" w14:textId="69371CE1"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int="eastAsia"/>
                <w:sz w:val="21"/>
                <w:szCs w:val="21"/>
              </w:rPr>
              <w:t>统一社会信用代码；</w:t>
            </w:r>
          </w:p>
        </w:tc>
        <w:tc>
          <w:tcPr>
            <w:tcW w:w="709" w:type="dxa"/>
          </w:tcPr>
          <w:p w14:paraId="0144ECE5" w14:textId="5FE133DB"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原件</w:t>
            </w:r>
          </w:p>
        </w:tc>
        <w:tc>
          <w:tcPr>
            <w:tcW w:w="1701" w:type="dxa"/>
          </w:tcPr>
          <w:p w14:paraId="4C40BC05" w14:textId="610CDEC3"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 xml:space="preserve">  申请人自备</w:t>
            </w:r>
          </w:p>
        </w:tc>
        <w:tc>
          <w:tcPr>
            <w:tcW w:w="709" w:type="dxa"/>
          </w:tcPr>
          <w:p w14:paraId="6A79F9CF" w14:textId="75D1C987"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1</w:t>
            </w:r>
          </w:p>
        </w:tc>
        <w:tc>
          <w:tcPr>
            <w:tcW w:w="850" w:type="dxa"/>
          </w:tcPr>
          <w:p w14:paraId="64717860" w14:textId="0C2D3C0B"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0</w:t>
            </w:r>
          </w:p>
        </w:tc>
        <w:tc>
          <w:tcPr>
            <w:tcW w:w="2268" w:type="dxa"/>
          </w:tcPr>
          <w:p w14:paraId="7023F694" w14:textId="1DEE8E77" w:rsidR="00B50338" w:rsidRPr="00B50338" w:rsidRDefault="00F06D7F" w:rsidP="00B50338">
            <w:pPr>
              <w:pStyle w:val="a3"/>
              <w:ind w:firstLineChars="0" w:firstLine="0"/>
              <w:rPr>
                <w:rFonts w:ascii="仿宋_GB2312" w:hAnsi="微软雅黑"/>
                <w:color w:val="333333"/>
                <w:sz w:val="21"/>
                <w:szCs w:val="21"/>
                <w:shd w:val="clear" w:color="auto" w:fill="FFFFFF"/>
              </w:rPr>
            </w:pPr>
            <w:r>
              <w:rPr>
                <w:rFonts w:ascii="仿宋_GB2312" w:hAnsi="微软雅黑" w:hint="eastAsia"/>
                <w:color w:val="333333"/>
                <w:sz w:val="21"/>
                <w:szCs w:val="21"/>
                <w:shd w:val="clear" w:color="auto" w:fill="FFFFFF"/>
              </w:rPr>
              <w:t>准确</w:t>
            </w:r>
          </w:p>
        </w:tc>
        <w:tc>
          <w:tcPr>
            <w:tcW w:w="2410" w:type="dxa"/>
          </w:tcPr>
          <w:p w14:paraId="4B6E41EB" w14:textId="4C8F7B1C" w:rsidR="00B50338" w:rsidRPr="00B50338" w:rsidRDefault="00B50338" w:rsidP="00162B2A">
            <w:pPr>
              <w:pStyle w:val="a3"/>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财政部</w:t>
            </w:r>
            <w:r w:rsidRPr="00B50338">
              <w:rPr>
                <w:rFonts w:ascii="仿宋_GB2312" w:hAnsi="微软雅黑"/>
                <w:color w:val="333333"/>
                <w:sz w:val="21"/>
                <w:szCs w:val="21"/>
                <w:shd w:val="clear" w:color="auto" w:fill="FFFFFF"/>
              </w:rPr>
              <w:t>98号令《代理记账管理办法》第五条</w:t>
            </w:r>
            <w:r w:rsidR="00162B2A">
              <w:rPr>
                <w:rFonts w:ascii="仿宋_GB2312" w:hAnsi="微软雅黑" w:hint="eastAsia"/>
                <w:color w:val="333333"/>
                <w:sz w:val="21"/>
                <w:szCs w:val="21"/>
                <w:shd w:val="clear" w:color="auto" w:fill="FFFFFF"/>
              </w:rPr>
              <w:t>第一款：</w:t>
            </w:r>
            <w:r w:rsidR="00162B2A" w:rsidRPr="00162B2A">
              <w:rPr>
                <w:rFonts w:ascii="仿宋_GB2312" w:hAnsi="微软雅黑" w:hint="eastAsia"/>
                <w:color w:val="333333"/>
                <w:sz w:val="21"/>
                <w:szCs w:val="21"/>
                <w:shd w:val="clear" w:color="auto" w:fill="FFFFFF"/>
              </w:rPr>
              <w:t>统一社会信用代码；</w:t>
            </w:r>
            <w:r w:rsidR="00162B2A" w:rsidRPr="00B50338">
              <w:rPr>
                <w:rFonts w:ascii="仿宋_GB2312" w:hAnsi="微软雅黑"/>
                <w:color w:val="333333"/>
                <w:sz w:val="21"/>
                <w:szCs w:val="21"/>
                <w:shd w:val="clear" w:color="auto" w:fill="FFFFFF"/>
              </w:rPr>
              <w:t xml:space="preserve"> </w:t>
            </w:r>
          </w:p>
        </w:tc>
      </w:tr>
      <w:tr w:rsidR="00B50338" w14:paraId="46DC3097" w14:textId="5FE3BD58" w:rsidTr="00B50338">
        <w:trPr>
          <w:trHeight w:val="432"/>
          <w:jc w:val="center"/>
        </w:trPr>
        <w:tc>
          <w:tcPr>
            <w:tcW w:w="4531" w:type="dxa"/>
          </w:tcPr>
          <w:p w14:paraId="51DDA249" w14:textId="025BC1ED"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int="eastAsia"/>
                <w:sz w:val="21"/>
                <w:szCs w:val="21"/>
              </w:rPr>
              <w:t>主管代理记账业务的负责人会计师以上专业技术职务资格证书原件扫描件一份或从事会计工作不少于三年的承诺书扫描件一份；</w:t>
            </w:r>
          </w:p>
        </w:tc>
        <w:tc>
          <w:tcPr>
            <w:tcW w:w="709" w:type="dxa"/>
          </w:tcPr>
          <w:p w14:paraId="3EA7B691" w14:textId="27AFE40E"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原件</w:t>
            </w:r>
          </w:p>
        </w:tc>
        <w:tc>
          <w:tcPr>
            <w:tcW w:w="1701" w:type="dxa"/>
          </w:tcPr>
          <w:p w14:paraId="4313AFAB" w14:textId="21CCC102"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 xml:space="preserve">  申请人自备</w:t>
            </w:r>
          </w:p>
        </w:tc>
        <w:tc>
          <w:tcPr>
            <w:tcW w:w="709" w:type="dxa"/>
          </w:tcPr>
          <w:p w14:paraId="6547088A" w14:textId="45BADC2B"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1</w:t>
            </w:r>
          </w:p>
        </w:tc>
        <w:tc>
          <w:tcPr>
            <w:tcW w:w="850" w:type="dxa"/>
          </w:tcPr>
          <w:p w14:paraId="711F72AB" w14:textId="24829145"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0</w:t>
            </w:r>
          </w:p>
        </w:tc>
        <w:tc>
          <w:tcPr>
            <w:tcW w:w="2268" w:type="dxa"/>
          </w:tcPr>
          <w:p w14:paraId="5E7EF079" w14:textId="756AA55B"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清晰规范</w:t>
            </w:r>
          </w:p>
        </w:tc>
        <w:tc>
          <w:tcPr>
            <w:tcW w:w="2410" w:type="dxa"/>
          </w:tcPr>
          <w:p w14:paraId="3EE3C52A" w14:textId="3772AFFF" w:rsidR="00B50338" w:rsidRPr="00B50338" w:rsidRDefault="00B50338" w:rsidP="00162B2A">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财政部</w:t>
            </w:r>
            <w:r w:rsidRPr="00B50338">
              <w:rPr>
                <w:rFonts w:ascii="仿宋_GB2312" w:hAnsi="微软雅黑"/>
                <w:color w:val="333333"/>
                <w:sz w:val="21"/>
                <w:szCs w:val="21"/>
                <w:shd w:val="clear" w:color="auto" w:fill="FFFFFF"/>
              </w:rPr>
              <w:t>98号令《代理记账管理办法》第五条</w:t>
            </w:r>
            <w:r w:rsidR="00162B2A">
              <w:rPr>
                <w:rFonts w:ascii="仿宋_GB2312" w:hAnsi="微软雅黑" w:hint="eastAsia"/>
                <w:color w:val="333333"/>
                <w:sz w:val="21"/>
                <w:szCs w:val="21"/>
                <w:shd w:val="clear" w:color="auto" w:fill="FFFFFF"/>
              </w:rPr>
              <w:t>第二款：</w:t>
            </w:r>
            <w:r w:rsidR="00162B2A" w:rsidRPr="00162B2A">
              <w:rPr>
                <w:rFonts w:ascii="仿宋_GB2312" w:hAnsi="微软雅黑" w:hint="eastAsia"/>
                <w:color w:val="333333"/>
                <w:sz w:val="21"/>
                <w:szCs w:val="21"/>
                <w:shd w:val="clear" w:color="auto" w:fill="FFFFFF"/>
              </w:rPr>
              <w:t>主管代理记账业务的负责人具备会计师以上专业技术职务资格或者从事会计工作不少于三年的书面承诺；</w:t>
            </w:r>
            <w:r w:rsidR="00162B2A" w:rsidRPr="00B50338">
              <w:rPr>
                <w:rFonts w:ascii="仿宋_GB2312" w:hAnsi="微软雅黑"/>
                <w:color w:val="333333"/>
                <w:sz w:val="21"/>
                <w:szCs w:val="21"/>
                <w:shd w:val="clear" w:color="auto" w:fill="FFFFFF"/>
              </w:rPr>
              <w:t xml:space="preserve"> </w:t>
            </w:r>
          </w:p>
        </w:tc>
      </w:tr>
      <w:tr w:rsidR="00B50338" w14:paraId="716EF437" w14:textId="430FC130" w:rsidTr="00B50338">
        <w:trPr>
          <w:trHeight w:val="432"/>
          <w:jc w:val="center"/>
        </w:trPr>
        <w:tc>
          <w:tcPr>
            <w:tcW w:w="4531" w:type="dxa"/>
          </w:tcPr>
          <w:p w14:paraId="0840FA82" w14:textId="152B60F1" w:rsidR="00B50338" w:rsidRPr="00B50338" w:rsidRDefault="00B50338" w:rsidP="00B50338">
            <w:pPr>
              <w:rPr>
                <w:rFonts w:ascii="仿宋_GB2312" w:hAnsi="微软雅黑"/>
                <w:color w:val="333333"/>
                <w:sz w:val="21"/>
                <w:szCs w:val="21"/>
                <w:shd w:val="clear" w:color="auto" w:fill="FFFFFF"/>
              </w:rPr>
            </w:pPr>
            <w:r w:rsidRPr="00B50338">
              <w:rPr>
                <w:rFonts w:ascii="仿宋_GB2312" w:hint="eastAsia"/>
                <w:sz w:val="21"/>
                <w:szCs w:val="21"/>
              </w:rPr>
              <w:t>专职从业人员承诺书扫描件每人一份；</w:t>
            </w:r>
          </w:p>
        </w:tc>
        <w:tc>
          <w:tcPr>
            <w:tcW w:w="709" w:type="dxa"/>
          </w:tcPr>
          <w:p w14:paraId="3FD7050C" w14:textId="148D84CF"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原件</w:t>
            </w:r>
          </w:p>
        </w:tc>
        <w:tc>
          <w:tcPr>
            <w:tcW w:w="1701" w:type="dxa"/>
          </w:tcPr>
          <w:p w14:paraId="36E98390" w14:textId="142CB931"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 xml:space="preserve">  申请人自备</w:t>
            </w:r>
          </w:p>
        </w:tc>
        <w:tc>
          <w:tcPr>
            <w:tcW w:w="709" w:type="dxa"/>
          </w:tcPr>
          <w:p w14:paraId="3768FBDC" w14:textId="56ED38D2"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1</w:t>
            </w:r>
          </w:p>
        </w:tc>
        <w:tc>
          <w:tcPr>
            <w:tcW w:w="850" w:type="dxa"/>
          </w:tcPr>
          <w:p w14:paraId="51930AE0" w14:textId="65A9A901"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0</w:t>
            </w:r>
          </w:p>
        </w:tc>
        <w:tc>
          <w:tcPr>
            <w:tcW w:w="2268" w:type="dxa"/>
          </w:tcPr>
          <w:p w14:paraId="1115190E" w14:textId="6C01C86F"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清晰规范</w:t>
            </w:r>
          </w:p>
        </w:tc>
        <w:tc>
          <w:tcPr>
            <w:tcW w:w="2410" w:type="dxa"/>
          </w:tcPr>
          <w:p w14:paraId="4E731B9D" w14:textId="45D6A6C6" w:rsidR="00B50338" w:rsidRPr="00B50338" w:rsidRDefault="00B50338" w:rsidP="00162B2A">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财政部</w:t>
            </w:r>
            <w:r w:rsidRPr="00B50338">
              <w:rPr>
                <w:rFonts w:ascii="仿宋_GB2312" w:hAnsi="微软雅黑"/>
                <w:color w:val="333333"/>
                <w:sz w:val="21"/>
                <w:szCs w:val="21"/>
                <w:shd w:val="clear" w:color="auto" w:fill="FFFFFF"/>
              </w:rPr>
              <w:t>98号令《代理记账管理办法》第五条</w:t>
            </w:r>
            <w:r w:rsidR="00162B2A">
              <w:rPr>
                <w:rFonts w:ascii="仿宋_GB2312" w:hAnsi="微软雅黑" w:hint="eastAsia"/>
                <w:color w:val="333333"/>
                <w:sz w:val="21"/>
                <w:szCs w:val="21"/>
                <w:shd w:val="clear" w:color="auto" w:fill="FFFFFF"/>
              </w:rPr>
              <w:t>第三款：</w:t>
            </w:r>
            <w:r w:rsidR="00162B2A" w:rsidRPr="00162B2A">
              <w:rPr>
                <w:rFonts w:ascii="仿宋_GB2312" w:hAnsi="微软雅黑" w:hint="eastAsia"/>
                <w:color w:val="333333"/>
                <w:sz w:val="21"/>
                <w:szCs w:val="21"/>
                <w:shd w:val="clear" w:color="auto" w:fill="FFFFFF"/>
              </w:rPr>
              <w:t>专职从业人员在本机构专职从业的书面承诺；</w:t>
            </w:r>
            <w:r w:rsidR="00162B2A" w:rsidRPr="00B50338">
              <w:rPr>
                <w:rFonts w:ascii="仿宋_GB2312" w:hAnsi="微软雅黑"/>
                <w:color w:val="333333"/>
                <w:sz w:val="21"/>
                <w:szCs w:val="21"/>
                <w:shd w:val="clear" w:color="auto" w:fill="FFFFFF"/>
              </w:rPr>
              <w:t xml:space="preserve"> </w:t>
            </w:r>
          </w:p>
        </w:tc>
      </w:tr>
      <w:tr w:rsidR="00B50338" w14:paraId="024992FB" w14:textId="30F73352" w:rsidTr="00B50338">
        <w:trPr>
          <w:trHeight w:val="432"/>
          <w:jc w:val="center"/>
        </w:trPr>
        <w:tc>
          <w:tcPr>
            <w:tcW w:w="4531" w:type="dxa"/>
          </w:tcPr>
          <w:p w14:paraId="489BE2C8" w14:textId="3C32A7BD"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int="eastAsia"/>
                <w:sz w:val="21"/>
                <w:szCs w:val="21"/>
              </w:rPr>
              <w:t>代理记账业务内部规范原件扫描件一份。</w:t>
            </w:r>
          </w:p>
        </w:tc>
        <w:tc>
          <w:tcPr>
            <w:tcW w:w="709" w:type="dxa"/>
          </w:tcPr>
          <w:p w14:paraId="1F57F5CA" w14:textId="5ED2828A"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原件</w:t>
            </w:r>
          </w:p>
        </w:tc>
        <w:tc>
          <w:tcPr>
            <w:tcW w:w="1701" w:type="dxa"/>
          </w:tcPr>
          <w:p w14:paraId="0C7D05C7" w14:textId="4CE6CEEF"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 xml:space="preserve">  申请人自备</w:t>
            </w:r>
          </w:p>
        </w:tc>
        <w:tc>
          <w:tcPr>
            <w:tcW w:w="709" w:type="dxa"/>
          </w:tcPr>
          <w:p w14:paraId="33534A08" w14:textId="00B1BF96"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1</w:t>
            </w:r>
          </w:p>
        </w:tc>
        <w:tc>
          <w:tcPr>
            <w:tcW w:w="850" w:type="dxa"/>
          </w:tcPr>
          <w:p w14:paraId="1D4BEB3A" w14:textId="3E0F8368"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0</w:t>
            </w:r>
          </w:p>
        </w:tc>
        <w:tc>
          <w:tcPr>
            <w:tcW w:w="2268" w:type="dxa"/>
          </w:tcPr>
          <w:p w14:paraId="048BCD24" w14:textId="1B733E77"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清晰规范</w:t>
            </w:r>
          </w:p>
        </w:tc>
        <w:tc>
          <w:tcPr>
            <w:tcW w:w="2410" w:type="dxa"/>
          </w:tcPr>
          <w:p w14:paraId="1678B01A" w14:textId="56C8CB4D" w:rsidR="00B50338" w:rsidRPr="00B50338" w:rsidRDefault="00B50338" w:rsidP="00B50338">
            <w:pPr>
              <w:pStyle w:val="a3"/>
              <w:ind w:firstLineChars="0" w:firstLine="0"/>
              <w:rPr>
                <w:rFonts w:ascii="仿宋_GB2312" w:hAnsi="微软雅黑"/>
                <w:color w:val="333333"/>
                <w:sz w:val="21"/>
                <w:szCs w:val="21"/>
                <w:shd w:val="clear" w:color="auto" w:fill="FFFFFF"/>
              </w:rPr>
            </w:pPr>
            <w:r w:rsidRPr="00B50338">
              <w:rPr>
                <w:rFonts w:ascii="仿宋_GB2312" w:hAnsi="微软雅黑" w:hint="eastAsia"/>
                <w:color w:val="333333"/>
                <w:sz w:val="21"/>
                <w:szCs w:val="21"/>
                <w:shd w:val="clear" w:color="auto" w:fill="FFFFFF"/>
              </w:rPr>
              <w:t>财政部</w:t>
            </w:r>
            <w:r w:rsidRPr="00B50338">
              <w:rPr>
                <w:rFonts w:ascii="仿宋_GB2312" w:hAnsi="微软雅黑"/>
                <w:color w:val="333333"/>
                <w:sz w:val="21"/>
                <w:szCs w:val="21"/>
                <w:shd w:val="clear" w:color="auto" w:fill="FFFFFF"/>
              </w:rPr>
              <w:t>98号令《代理记</w:t>
            </w:r>
            <w:r w:rsidRPr="00B50338">
              <w:rPr>
                <w:rFonts w:ascii="仿宋_GB2312" w:hAnsi="微软雅黑"/>
                <w:color w:val="333333"/>
                <w:sz w:val="21"/>
                <w:szCs w:val="21"/>
                <w:shd w:val="clear" w:color="auto" w:fill="FFFFFF"/>
              </w:rPr>
              <w:lastRenderedPageBreak/>
              <w:t>账管理办法》第五条</w:t>
            </w:r>
            <w:r w:rsidR="00162B2A">
              <w:rPr>
                <w:rFonts w:ascii="仿宋_GB2312" w:hAnsi="微软雅黑" w:hint="eastAsia"/>
                <w:color w:val="333333"/>
                <w:sz w:val="21"/>
                <w:szCs w:val="21"/>
                <w:shd w:val="clear" w:color="auto" w:fill="FFFFFF"/>
              </w:rPr>
              <w:t>第四款：</w:t>
            </w:r>
            <w:r w:rsidR="00162B2A" w:rsidRPr="00162B2A">
              <w:rPr>
                <w:rFonts w:ascii="仿宋_GB2312" w:hAnsi="微软雅黑" w:hint="eastAsia"/>
                <w:color w:val="333333"/>
                <w:sz w:val="21"/>
                <w:szCs w:val="21"/>
                <w:shd w:val="clear" w:color="auto" w:fill="FFFFFF"/>
              </w:rPr>
              <w:t>代理记账业务内部规范。</w:t>
            </w:r>
            <w:bookmarkStart w:id="0" w:name="_GoBack"/>
            <w:bookmarkEnd w:id="0"/>
          </w:p>
        </w:tc>
      </w:tr>
    </w:tbl>
    <w:p w14:paraId="63778D80" w14:textId="4349186D" w:rsidR="002B7EBB" w:rsidRDefault="002B7EBB" w:rsidP="002B7EBB"/>
    <w:tbl>
      <w:tblPr>
        <w:tblStyle w:val="a4"/>
        <w:tblW w:w="0" w:type="auto"/>
        <w:tblLook w:val="04A0" w:firstRow="1" w:lastRow="0" w:firstColumn="1" w:lastColumn="0" w:noHBand="0" w:noVBand="1"/>
      </w:tblPr>
      <w:tblGrid>
        <w:gridCol w:w="6551"/>
        <w:gridCol w:w="6556"/>
      </w:tblGrid>
      <w:tr w:rsidR="002B7EBB" w14:paraId="0F18D8FD" w14:textId="77777777" w:rsidTr="002B7EBB">
        <w:trPr>
          <w:trHeight w:val="578"/>
        </w:trPr>
        <w:tc>
          <w:tcPr>
            <w:tcW w:w="6551" w:type="dxa"/>
          </w:tcPr>
          <w:p w14:paraId="4E1C93A5" w14:textId="386C654A" w:rsidR="002B7EBB" w:rsidRPr="002B7EBB" w:rsidRDefault="002B7EBB" w:rsidP="002B7EBB">
            <w:pPr>
              <w:pStyle w:val="a3"/>
              <w:ind w:firstLineChars="0" w:firstLine="0"/>
              <w:jc w:val="center"/>
              <w:rPr>
                <w:rFonts w:ascii="黑体" w:eastAsia="黑体" w:hAnsi="黑体"/>
                <w:color w:val="333333"/>
                <w:sz w:val="21"/>
                <w:szCs w:val="21"/>
                <w:shd w:val="clear" w:color="auto" w:fill="FFFFFF"/>
              </w:rPr>
            </w:pPr>
            <w:r w:rsidRPr="002B7EBB">
              <w:rPr>
                <w:rFonts w:ascii="黑体" w:eastAsia="黑体" w:hAnsi="黑体" w:hint="eastAsia"/>
                <w:color w:val="333333"/>
                <w:sz w:val="21"/>
                <w:szCs w:val="21"/>
                <w:shd w:val="clear" w:color="auto" w:fill="FFFFFF"/>
              </w:rPr>
              <w:t>办理结果名称</w:t>
            </w:r>
          </w:p>
        </w:tc>
        <w:tc>
          <w:tcPr>
            <w:tcW w:w="6556" w:type="dxa"/>
          </w:tcPr>
          <w:p w14:paraId="3958F47D" w14:textId="2C80703B" w:rsidR="002B7EBB" w:rsidRPr="002B7EBB" w:rsidRDefault="002B7EBB" w:rsidP="002B7EBB">
            <w:pPr>
              <w:pStyle w:val="a3"/>
              <w:ind w:firstLineChars="0" w:firstLine="0"/>
              <w:jc w:val="center"/>
              <w:rPr>
                <w:rFonts w:ascii="黑体" w:eastAsia="黑体" w:hAnsi="黑体"/>
                <w:color w:val="333333"/>
                <w:sz w:val="21"/>
                <w:szCs w:val="21"/>
                <w:shd w:val="clear" w:color="auto" w:fill="FFFFFF"/>
              </w:rPr>
            </w:pPr>
            <w:r w:rsidRPr="002B7EBB">
              <w:rPr>
                <w:rFonts w:ascii="黑体" w:eastAsia="黑体" w:hAnsi="黑体" w:hint="eastAsia"/>
                <w:color w:val="333333"/>
                <w:sz w:val="21"/>
                <w:szCs w:val="21"/>
                <w:shd w:val="clear" w:color="auto" w:fill="FFFFFF"/>
              </w:rPr>
              <w:t>办理结果类型</w:t>
            </w:r>
          </w:p>
        </w:tc>
      </w:tr>
      <w:tr w:rsidR="002B7EBB" w14:paraId="227B0D56" w14:textId="77777777" w:rsidTr="002B7EBB">
        <w:trPr>
          <w:trHeight w:val="578"/>
        </w:trPr>
        <w:tc>
          <w:tcPr>
            <w:tcW w:w="6551" w:type="dxa"/>
          </w:tcPr>
          <w:p w14:paraId="47490C18" w14:textId="6C523262" w:rsidR="002B7EBB" w:rsidRPr="002B7EBB" w:rsidRDefault="00B50338" w:rsidP="002B7EBB">
            <w:pPr>
              <w:pStyle w:val="a3"/>
              <w:ind w:firstLineChars="0" w:firstLine="0"/>
              <w:jc w:val="center"/>
              <w:rPr>
                <w:rFonts w:ascii="仿宋_GB2312" w:hAnsi="微软雅黑"/>
                <w:color w:val="333333"/>
                <w:sz w:val="24"/>
                <w:szCs w:val="24"/>
                <w:shd w:val="clear" w:color="auto" w:fill="FFFFFF"/>
              </w:rPr>
            </w:pPr>
            <w:r w:rsidRPr="00B50338">
              <w:rPr>
                <w:rFonts w:ascii="仿宋_GB2312" w:hAnsi="微软雅黑" w:hint="eastAsia"/>
                <w:color w:val="333333"/>
                <w:sz w:val="24"/>
                <w:szCs w:val="24"/>
                <w:shd w:val="clear" w:color="auto" w:fill="FFFFFF"/>
              </w:rPr>
              <w:t>代理记账许可证书</w:t>
            </w:r>
          </w:p>
        </w:tc>
        <w:tc>
          <w:tcPr>
            <w:tcW w:w="6556" w:type="dxa"/>
          </w:tcPr>
          <w:p w14:paraId="5861D8AC" w14:textId="2864922D" w:rsidR="002B7EBB" w:rsidRPr="002B7EBB" w:rsidRDefault="002B7EBB" w:rsidP="002B7EBB">
            <w:pPr>
              <w:pStyle w:val="a3"/>
              <w:ind w:firstLineChars="0" w:firstLine="0"/>
              <w:jc w:val="center"/>
              <w:rPr>
                <w:rFonts w:ascii="仿宋_GB2312" w:hAnsi="微软雅黑"/>
                <w:color w:val="333333"/>
                <w:sz w:val="24"/>
                <w:szCs w:val="24"/>
                <w:shd w:val="clear" w:color="auto" w:fill="FFFFFF"/>
              </w:rPr>
            </w:pPr>
            <w:r w:rsidRPr="002B7EBB">
              <w:rPr>
                <w:rFonts w:ascii="仿宋_GB2312" w:hAnsi="微软雅黑" w:hint="eastAsia"/>
                <w:color w:val="333333"/>
                <w:sz w:val="24"/>
                <w:szCs w:val="24"/>
                <w:shd w:val="clear" w:color="auto" w:fill="FFFFFF"/>
              </w:rPr>
              <w:t>证照</w:t>
            </w:r>
          </w:p>
        </w:tc>
      </w:tr>
    </w:tbl>
    <w:p w14:paraId="663AF2D3" w14:textId="77777777" w:rsidR="002B7EBB" w:rsidRDefault="002B7EBB" w:rsidP="002B7EBB"/>
    <w:sectPr w:rsidR="002B7EBB" w:rsidSect="002B7EBB">
      <w:pgSz w:w="16838" w:h="11906" w:orient="landscape"/>
      <w:pgMar w:top="1474" w:right="1701" w:bottom="1588" w:left="1985"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5E92D" w14:textId="77777777" w:rsidR="008E7EAE" w:rsidRDefault="008E7EAE" w:rsidP="002B7EBB">
      <w:r>
        <w:separator/>
      </w:r>
    </w:p>
  </w:endnote>
  <w:endnote w:type="continuationSeparator" w:id="0">
    <w:p w14:paraId="37DFBD2E" w14:textId="77777777" w:rsidR="008E7EAE" w:rsidRDefault="008E7EAE" w:rsidP="002B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80341" w14:textId="77777777" w:rsidR="008E7EAE" w:rsidRDefault="008E7EAE" w:rsidP="002B7EBB">
      <w:r>
        <w:separator/>
      </w:r>
    </w:p>
  </w:footnote>
  <w:footnote w:type="continuationSeparator" w:id="0">
    <w:p w14:paraId="421F5204" w14:textId="77777777" w:rsidR="008E7EAE" w:rsidRDefault="008E7EAE" w:rsidP="002B7E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BF570E"/>
    <w:multiLevelType w:val="hybridMultilevel"/>
    <w:tmpl w:val="AAFC1A3E"/>
    <w:lvl w:ilvl="0" w:tplc="EBD29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979"/>
    <w:rsid w:val="00162B2A"/>
    <w:rsid w:val="002B7EBB"/>
    <w:rsid w:val="00410A5F"/>
    <w:rsid w:val="00775FD5"/>
    <w:rsid w:val="008E7EAE"/>
    <w:rsid w:val="00905E5D"/>
    <w:rsid w:val="00A8417A"/>
    <w:rsid w:val="00B50338"/>
    <w:rsid w:val="00BE6603"/>
    <w:rsid w:val="00C908FC"/>
    <w:rsid w:val="00DA4979"/>
    <w:rsid w:val="00E64902"/>
    <w:rsid w:val="00F06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4B37B"/>
  <w15:chartTrackingRefBased/>
  <w15:docId w15:val="{CBD245D1-837B-46ED-B74E-4D1A8B1AF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603"/>
    <w:pPr>
      <w:widowControl w:val="0"/>
      <w:jc w:val="both"/>
    </w:pPr>
    <w:rPr>
      <w:rFonts w:eastAsia="仿宋_GB2312"/>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7EBB"/>
    <w:pPr>
      <w:ind w:firstLineChars="200" w:firstLine="420"/>
    </w:pPr>
  </w:style>
  <w:style w:type="table" w:styleId="a4">
    <w:name w:val="Table Grid"/>
    <w:basedOn w:val="a1"/>
    <w:uiPriority w:val="39"/>
    <w:rsid w:val="002B7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2B7E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B7EBB"/>
    <w:rPr>
      <w:rFonts w:eastAsia="仿宋_GB2312"/>
      <w:sz w:val="18"/>
      <w:szCs w:val="18"/>
    </w:rPr>
  </w:style>
  <w:style w:type="paragraph" w:styleId="a6">
    <w:name w:val="footer"/>
    <w:basedOn w:val="a"/>
    <w:link w:val="Char0"/>
    <w:uiPriority w:val="99"/>
    <w:unhideWhenUsed/>
    <w:rsid w:val="002B7EBB"/>
    <w:pPr>
      <w:tabs>
        <w:tab w:val="center" w:pos="4153"/>
        <w:tab w:val="right" w:pos="8306"/>
      </w:tabs>
      <w:snapToGrid w:val="0"/>
      <w:jc w:val="left"/>
    </w:pPr>
    <w:rPr>
      <w:sz w:val="18"/>
      <w:szCs w:val="18"/>
    </w:rPr>
  </w:style>
  <w:style w:type="character" w:customStyle="1" w:styleId="Char0">
    <w:name w:val="页脚 Char"/>
    <w:basedOn w:val="a0"/>
    <w:link w:val="a6"/>
    <w:uiPriority w:val="99"/>
    <w:rsid w:val="002B7EBB"/>
    <w:rPr>
      <w:rFonts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82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龙</dc:creator>
  <cp:keywords/>
  <dc:description/>
  <cp:lastModifiedBy>用户</cp:lastModifiedBy>
  <cp:revision>7</cp:revision>
  <dcterms:created xsi:type="dcterms:W3CDTF">2019-08-21T06:17:00Z</dcterms:created>
  <dcterms:modified xsi:type="dcterms:W3CDTF">2019-08-23T10:40:00Z</dcterms:modified>
</cp:coreProperties>
</file>